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NTES Produce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NTES Produce is a new service that provides bespoke production support for clients across the cultural industries. Led by our Senior Consultant, Pamela </w:t>
      </w:r>
      <w:r w:rsidDel="00000000" w:rsidR="00000000" w:rsidRPr="00000000">
        <w:rPr>
          <w:rtl w:val="0"/>
        </w:rPr>
        <w:t xml:space="preserve">Schermann</w:t>
      </w:r>
      <w:r w:rsidDel="00000000" w:rsidR="00000000" w:rsidRPr="00000000">
        <w:rPr>
          <w:rtl w:val="0"/>
        </w:rPr>
        <w:t xml:space="preserve">, we use our combined expertise, experience and network to ensure your project/organisation thrives.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What we offer:</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Guidance and development of organisational/individual strategy, fundraising and audience development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Help with your budgets, finances and cashflow</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A sounding board for your creative ideas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w:t>
      </w:r>
      <w:r w:rsidDel="00000000" w:rsidR="00000000" w:rsidRPr="00000000">
        <w:rPr>
          <w:rFonts w:ascii="Roboto" w:cs="Roboto" w:eastAsia="Roboto" w:hAnsi="Roboto"/>
          <w:sz w:val="21"/>
          <w:szCs w:val="21"/>
          <w:highlight w:val="white"/>
          <w:rtl w:val="0"/>
        </w:rPr>
        <w:t xml:space="preserve">dvice on building networks and how to liaise with venues, stakeholders and partners.</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Extra capacity for marketing and outreach work</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 long term partnership with an experienced producer</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pPr>
      <w:r w:rsidDel="00000000" w:rsidR="00000000" w:rsidRPr="00000000">
        <w:rPr>
          <w:i w:val="1"/>
          <w:rtl w:val="0"/>
        </w:rPr>
        <w:t xml:space="preserve">“When I first started to create shows,</w:t>
      </w:r>
      <w:r w:rsidDel="00000000" w:rsidR="00000000" w:rsidRPr="00000000">
        <w:rPr>
          <w:i w:val="1"/>
          <w:rtl w:val="0"/>
        </w:rPr>
        <w:t xml:space="preserve"> I really wished that I had a producer at my side who would take care of funding applications, contracts, budgets and outreach work, but financial constraints meant that I had to do it on my own, and I made some costly mistakes on the way. </w:t>
      </w:r>
      <w:r w:rsidDel="00000000" w:rsidR="00000000" w:rsidRPr="00000000">
        <w:rPr>
          <w:i w:val="1"/>
          <w:rtl w:val="0"/>
        </w:rPr>
        <w:t xml:space="preserve">Now, ten years later and with a number of theatre and opera productions in London and Europe as well as National tours under my belt, I want to share my experience with others. </w:t>
      </w:r>
      <w:r w:rsidDel="00000000" w:rsidR="00000000" w:rsidRPr="00000000">
        <w:rPr>
          <w:i w:val="1"/>
          <w:rtl w:val="0"/>
        </w:rPr>
        <w:t xml:space="preserve">That’s why I am leading on NTES Produce - a service designed specifically for artists and organisations who would benefit from the guidance and support of an experienced producer, without the cost of a permanent role.” </w:t>
      </w:r>
      <w:r w:rsidDel="00000000" w:rsidR="00000000" w:rsidRPr="00000000">
        <w:rPr>
          <w:rtl w:val="0"/>
        </w:rPr>
        <w:t xml:space="preserve">Pamela Schermann, Senior Consultant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How it works:</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Long Term support</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Package 1: Great for Individual Artists</w:t>
      </w:r>
    </w:p>
    <w:p w:rsidR="00000000" w:rsidDel="00000000" w:rsidP="00000000" w:rsidRDefault="00000000" w:rsidRPr="00000000" w14:paraId="00000014">
      <w:pPr>
        <w:rPr/>
      </w:pPr>
      <w:r w:rsidDel="00000000" w:rsidR="00000000" w:rsidRPr="00000000">
        <w:rPr>
          <w:rtl w:val="0"/>
        </w:rPr>
        <w:t xml:space="preserve">Every week,</w:t>
      </w:r>
      <w:r w:rsidDel="00000000" w:rsidR="00000000" w:rsidRPr="00000000">
        <w:rPr>
          <w:rtl w:val="0"/>
        </w:rPr>
        <w:t xml:space="preserve"> you’ll have a dedicated 2 hours slot, which will include a meeting over video or phone to run through your project/s, and together we’ll come up with the next steps. </w:t>
      </w:r>
    </w:p>
    <w:p w:rsidR="00000000" w:rsidDel="00000000" w:rsidP="00000000" w:rsidRDefault="00000000" w:rsidRPr="00000000" w14:paraId="00000015">
      <w:pPr>
        <w:rPr/>
      </w:pPr>
      <w:r w:rsidDel="00000000" w:rsidR="00000000" w:rsidRPr="00000000">
        <w:rPr>
          <w:b w:val="1"/>
          <w:rtl w:val="0"/>
        </w:rPr>
        <w:t xml:space="preserve">Investment:</w:t>
      </w:r>
      <w:r w:rsidDel="00000000" w:rsidR="00000000" w:rsidRPr="00000000">
        <w:rPr>
          <w:rtl w:val="0"/>
        </w:rPr>
        <w:t xml:space="preserve"> £400 + VAT billed monthly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Package 2: Great for Small organisations</w:t>
      </w:r>
    </w:p>
    <w:p w:rsidR="00000000" w:rsidDel="00000000" w:rsidP="00000000" w:rsidRDefault="00000000" w:rsidRPr="00000000" w14:paraId="00000018">
      <w:pPr>
        <w:rPr/>
      </w:pPr>
      <w:r w:rsidDel="00000000" w:rsidR="00000000" w:rsidRPr="00000000">
        <w:rPr>
          <w:rtl w:val="0"/>
        </w:rPr>
        <w:t xml:space="preserve">As above, but 4 hours a week, to include a 1-2 hour check in and </w:t>
      </w:r>
      <w:r w:rsidDel="00000000" w:rsidR="00000000" w:rsidRPr="00000000">
        <w:rPr>
          <w:rtl w:val="0"/>
        </w:rPr>
        <w:t xml:space="preserve">time for your producer to action the next steps, helping to free up your capacity.</w:t>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Investment: </w:t>
      </w:r>
      <w:r w:rsidDel="00000000" w:rsidR="00000000" w:rsidRPr="00000000">
        <w:rPr>
          <w:rtl w:val="0"/>
        </w:rPr>
        <w:t xml:space="preserve">£800 + VAT billed monthly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Package 3:</w:t>
      </w:r>
      <w:r w:rsidDel="00000000" w:rsidR="00000000" w:rsidRPr="00000000">
        <w:rPr>
          <w:sz w:val="24"/>
          <w:szCs w:val="24"/>
          <w:rtl w:val="0"/>
        </w:rPr>
        <w:t xml:space="preserve"> </w:t>
      </w:r>
      <w:r w:rsidDel="00000000" w:rsidR="00000000" w:rsidRPr="00000000">
        <w:rPr>
          <w:b w:val="1"/>
          <w:sz w:val="24"/>
          <w:szCs w:val="24"/>
          <w:rtl w:val="0"/>
        </w:rPr>
        <w:t xml:space="preserve">Great for Small - Medium Organisations</w:t>
      </w:r>
    </w:p>
    <w:p w:rsidR="00000000" w:rsidDel="00000000" w:rsidP="00000000" w:rsidRDefault="00000000" w:rsidRPr="00000000" w14:paraId="0000001C">
      <w:pPr>
        <w:rPr/>
      </w:pPr>
      <w:r w:rsidDel="00000000" w:rsidR="00000000" w:rsidRPr="00000000">
        <w:rPr>
          <w:rtl w:val="0"/>
        </w:rPr>
        <w:t xml:space="preserve">As above, but 1 day/8 hours a week giving you ample time for regular check ins, building capacity and someone to focus on your long term business strategy and fundraising plans.</w:t>
      </w:r>
    </w:p>
    <w:p w:rsidR="00000000" w:rsidDel="00000000" w:rsidP="00000000" w:rsidRDefault="00000000" w:rsidRPr="00000000" w14:paraId="0000001D">
      <w:pPr>
        <w:rPr/>
      </w:pPr>
      <w:r w:rsidDel="00000000" w:rsidR="00000000" w:rsidRPr="00000000">
        <w:rPr>
          <w:b w:val="1"/>
          <w:rtl w:val="0"/>
        </w:rPr>
        <w:t xml:space="preserve">Investment: </w:t>
      </w:r>
      <w:r w:rsidDel="00000000" w:rsidR="00000000" w:rsidRPr="00000000">
        <w:rPr>
          <w:rtl w:val="0"/>
        </w:rPr>
        <w:t xml:space="preserve">£1500 + VAT billed monthly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Short Term Support:</w:t>
      </w:r>
    </w:p>
    <w:p w:rsidR="00000000" w:rsidDel="00000000" w:rsidP="00000000" w:rsidRDefault="00000000" w:rsidRPr="00000000" w14:paraId="00000020">
      <w:pPr>
        <w:rPr/>
      </w:pPr>
      <w:r w:rsidDel="00000000" w:rsidR="00000000" w:rsidRPr="00000000">
        <w:rPr>
          <w:rtl w:val="0"/>
        </w:rPr>
        <w:t xml:space="preserve">Ideal if you are planning a project, but need advice on budgeting, outreach and engagement activities, the structure and timeline, or if you just want to run through your ideas with an experienced producer.</w:t>
      </w:r>
    </w:p>
    <w:p w:rsidR="00000000" w:rsidDel="00000000" w:rsidP="00000000" w:rsidRDefault="00000000" w:rsidRPr="00000000" w14:paraId="00000021">
      <w:pPr>
        <w:rPr/>
      </w:pPr>
      <w:r w:rsidDel="00000000" w:rsidR="00000000" w:rsidRPr="00000000">
        <w:rPr>
          <w:b w:val="1"/>
          <w:rtl w:val="0"/>
        </w:rPr>
        <w:t xml:space="preserve">Investment:</w:t>
      </w:r>
      <w:r w:rsidDel="00000000" w:rsidR="00000000" w:rsidRPr="00000000">
        <w:rPr>
          <w:rtl w:val="0"/>
        </w:rPr>
        <w:t xml:space="preserve"> 2h support sessions are available for £100 + VAT per session.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By working with NTES, we also have a hub of different consultants across many artforms, so we can ensure the support is targeted and bespoke to you and your work. Not only that, we offer full fundraising services within our team, meaning once you’ve identified your fundraising goals with your producer we can work with you to achieve them.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Next Steps</w:t>
      </w:r>
    </w:p>
    <w:p w:rsidR="00000000" w:rsidDel="00000000" w:rsidP="00000000" w:rsidRDefault="00000000" w:rsidRPr="00000000" w14:paraId="00000026">
      <w:pPr>
        <w:rPr/>
      </w:pPr>
      <w:r w:rsidDel="00000000" w:rsidR="00000000" w:rsidRPr="00000000">
        <w:rPr>
          <w:rtl w:val="0"/>
        </w:rPr>
        <w:t xml:space="preserve">Book a meeting with Pamela to find out more and see if NTES Produce will be a good fit for your project. Contact </w:t>
      </w:r>
      <w:hyperlink r:id="rId6">
        <w:r w:rsidDel="00000000" w:rsidR="00000000" w:rsidRPr="00000000">
          <w:rPr>
            <w:color w:val="1155cc"/>
            <w:u w:val="single"/>
            <w:rtl w:val="0"/>
          </w:rPr>
          <w:t xml:space="preserve">pamela@nighttimeeconomy.com</w:t>
        </w:r>
      </w:hyperlink>
      <w:r w:rsidDel="00000000" w:rsidR="00000000" w:rsidRPr="00000000">
        <w:rPr>
          <w:rtl w:val="0"/>
        </w:rPr>
        <w:t xml:space="preserve"> or book a meeting on this link: https://calendly.com/ntes-pamela/30min?month=2023-06</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FAQs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Who is NTES Produce for?</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Independent creative practitioners and small/mid-scale organisations working in any artform across the creative and cultural industries. </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b w:val="1"/>
        </w:rPr>
      </w:pPr>
      <w:r w:rsidDel="00000000" w:rsidR="00000000" w:rsidRPr="00000000">
        <w:rPr>
          <w:b w:val="1"/>
          <w:rtl w:val="0"/>
        </w:rPr>
        <w:t xml:space="preserve">Who will I work with?</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You will be allocated one experienced Lead Producer who will work with you consistently. We may introduce other specialists across our team to support this as and when necessary. </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All of our Producers are highly experienced and we will match you with someone relevant to your artform and area of work.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When and where will sessions take place?</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Sessions are generally available in NTES office hours (between 9am and 6pm), but there may be flexibility to this. Please let us know as early as possible if you would require sessions outside of these hours.</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We work entirely remotely, so sessions will take place online or over the phone. If you have any access requirements that would make this difficult please let us know, we may be able to arrange in person sessions depending on location.</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We do work to a cancellation policy - please inform your producer of cancellation or postponement of a session at least 24 hours in advance to avoid losing the session.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I have access needs, how will these be met?</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Please let us know if you have any access requirements and we will discuss with you how best we can meet t</w:t>
      </w:r>
      <w:r w:rsidDel="00000000" w:rsidR="00000000" w:rsidRPr="00000000">
        <w:rPr>
          <w:rtl w:val="0"/>
        </w:rPr>
        <w:t xml:space="preserve">hese.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When will I be invoiced?</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Packages are billed monthly in advance, and can be cancelled at any time, with the service finishing at the end of the last billed month. You can restart the service at any time, but we cannot guarantee that the same Producer will be available to work with you.</w:t>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Short term support is billed upfront - you are welcome to book as many 2h sessions as needed, to be mutually agreed and arranged with your Producer.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mela@nighttimeeconom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